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2814" w14:textId="77777777" w:rsidR="00FF46ED" w:rsidRPr="00883EC2" w:rsidRDefault="00FF46ED" w:rsidP="00FF46ED">
      <w:pPr>
        <w:pStyle w:val="Heading1"/>
        <w:jc w:val="left"/>
        <w:rPr>
          <w:smallCaps/>
          <w:sz w:val="22"/>
          <w:szCs w:val="22"/>
        </w:rPr>
      </w:pPr>
      <w:r w:rsidRPr="00883EC2">
        <w:rPr>
          <w:smallCaps/>
          <w:sz w:val="22"/>
          <w:szCs w:val="22"/>
        </w:rPr>
        <w:t>PRODUCT SPECIFICATION GUIDE</w:t>
      </w:r>
    </w:p>
    <w:p w14:paraId="5D7D5EB5" w14:textId="57E1ED5F" w:rsidR="00FF46ED" w:rsidRPr="00883EC2" w:rsidRDefault="00FF46ED" w:rsidP="00FF46ED">
      <w:pPr>
        <w:pStyle w:val="Heading2"/>
        <w:rPr>
          <w:smallCaps/>
          <w:sz w:val="22"/>
          <w:szCs w:val="22"/>
        </w:rPr>
      </w:pPr>
      <w:r w:rsidRPr="00385E18">
        <w:rPr>
          <w:smallCaps/>
          <w:sz w:val="22"/>
          <w:szCs w:val="22"/>
        </w:rPr>
        <w:t xml:space="preserve">MODEL: </w:t>
      </w:r>
      <w:r w:rsidR="003B6F10" w:rsidRPr="00385E18">
        <w:rPr>
          <w:smallCaps/>
          <w:sz w:val="22"/>
          <w:szCs w:val="22"/>
        </w:rPr>
        <w:t>DYNAMIC</w:t>
      </w:r>
      <w:r w:rsidRPr="00385E18">
        <w:rPr>
          <w:smallCaps/>
          <w:sz w:val="22"/>
          <w:szCs w:val="22"/>
        </w:rPr>
        <w:t xml:space="preserve"> FIRE DAMPERS</w:t>
      </w:r>
      <w:r w:rsidR="008A4EA5" w:rsidRPr="00385E18">
        <w:rPr>
          <w:smallCaps/>
          <w:sz w:val="22"/>
          <w:szCs w:val="22"/>
        </w:rPr>
        <w:t xml:space="preserve"> - </w:t>
      </w:r>
      <w:r w:rsidR="008A4EA5" w:rsidRPr="00385E18">
        <w:rPr>
          <w:sz w:val="22"/>
          <w:szCs w:val="22"/>
        </w:rPr>
        <w:t>CURTAIN STYLE</w:t>
      </w:r>
    </w:p>
    <w:p w14:paraId="67AF2E25" w14:textId="4A7CE681" w:rsidR="00FF46ED" w:rsidRDefault="00FF46ED" w:rsidP="0013510A">
      <w:pPr>
        <w:pStyle w:val="Heading1"/>
        <w:jc w:val="left"/>
        <w:rPr>
          <w:caps/>
          <w:sz w:val="22"/>
          <w:szCs w:val="22"/>
        </w:rPr>
      </w:pPr>
      <w:bookmarkStart w:id="0" w:name="_Hlk161130921"/>
      <w:r w:rsidRPr="00883EC2">
        <w:rPr>
          <w:caps/>
          <w:sz w:val="22"/>
          <w:szCs w:val="22"/>
        </w:rPr>
        <w:t xml:space="preserve">DIVISION </w:t>
      </w:r>
      <w:r w:rsidR="00847DFF">
        <w:rPr>
          <w:caps/>
          <w:sz w:val="22"/>
          <w:szCs w:val="22"/>
        </w:rPr>
        <w:t xml:space="preserve">23 </w:t>
      </w:r>
      <w:r w:rsidRPr="00883EC2">
        <w:rPr>
          <w:caps/>
          <w:sz w:val="22"/>
          <w:szCs w:val="22"/>
        </w:rPr>
        <w:t xml:space="preserve">- Heating, Ventilation, and Air Conditioning (HVAC) </w:t>
      </w:r>
    </w:p>
    <w:p w14:paraId="16FFFD24" w14:textId="77777777" w:rsidR="00847DFF" w:rsidRDefault="00847DFF" w:rsidP="00847DFF">
      <w:pPr>
        <w:pStyle w:val="Heading1"/>
        <w:jc w:val="left"/>
        <w:rPr>
          <w:caps/>
        </w:rPr>
      </w:pPr>
      <w:bookmarkStart w:id="1" w:name="_Hlk161130815"/>
      <w:r>
        <w:rPr>
          <w:caps/>
          <w:sz w:val="22"/>
          <w:szCs w:val="22"/>
        </w:rPr>
        <w:t>(PREVIOUSLY DIVISION 15)</w:t>
      </w:r>
    </w:p>
    <w:p w14:paraId="2AB0AC40" w14:textId="77777777" w:rsidR="00847DFF" w:rsidRDefault="00847DFF" w:rsidP="00847DFF"/>
    <w:p w14:paraId="62FDD096" w14:textId="53B46319" w:rsidR="00847DFF" w:rsidRPr="00847DFF" w:rsidRDefault="00847DFF" w:rsidP="00847DFF">
      <w:pPr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E37F2B8" w14:textId="77777777" w:rsidR="00847DFF" w:rsidRPr="00847DFF" w:rsidRDefault="00847DFF" w:rsidP="00FB23B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Specifier Notes:  This product guide specification is written according to the Construction Specifications Institute (CSI) Format.</w:t>
      </w:r>
    </w:p>
    <w:p w14:paraId="036760BA" w14:textId="77777777" w:rsidR="00847DFF" w:rsidRPr="00847DFF" w:rsidRDefault="00847DFF" w:rsidP="00FB23BF">
      <w:pPr>
        <w:jc w:val="both"/>
        <w:rPr>
          <w:rFonts w:ascii="Arial" w:hAnsi="Arial" w:cs="Arial"/>
          <w:b/>
          <w:color w:val="00B0F0"/>
        </w:rPr>
      </w:pPr>
    </w:p>
    <w:p w14:paraId="2FF677EB" w14:textId="77777777" w:rsidR="00847DFF" w:rsidRPr="00847DFF" w:rsidRDefault="00847DFF" w:rsidP="00FB23B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The section must be carefully reviewed and edited by the Engineer to meet the requirements of the project and local building code.  Coordinate with other specification sections and the drawings.</w:t>
      </w:r>
    </w:p>
    <w:p w14:paraId="1D633CA1" w14:textId="77777777" w:rsidR="00847DFF" w:rsidRPr="00847DFF" w:rsidRDefault="00847DFF" w:rsidP="00FB23BF">
      <w:pPr>
        <w:jc w:val="both"/>
        <w:rPr>
          <w:rFonts w:ascii="Arial" w:hAnsi="Arial" w:cs="Arial"/>
          <w:b/>
          <w:color w:val="00B0F0"/>
        </w:rPr>
      </w:pPr>
    </w:p>
    <w:p w14:paraId="0319A031" w14:textId="77777777" w:rsidR="00847DFF" w:rsidRPr="00847DFF" w:rsidRDefault="00847DFF" w:rsidP="00FB23BF">
      <w:pPr>
        <w:jc w:val="both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Delete all "Specifier Notes" when editing this section.</w:t>
      </w:r>
    </w:p>
    <w:p w14:paraId="31EA6F70" w14:textId="77777777" w:rsidR="00C61BEF" w:rsidRPr="00847DFF" w:rsidRDefault="00C61BEF" w:rsidP="00C61BEF">
      <w:pPr>
        <w:spacing w:before="120"/>
        <w:rPr>
          <w:rFonts w:ascii="Arial" w:hAnsi="Arial" w:cs="Arial"/>
          <w:b/>
          <w:color w:val="00B0F0"/>
        </w:rPr>
      </w:pPr>
      <w:r w:rsidRPr="00847DFF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CC43B86" w14:textId="447A6410" w:rsidR="00847DFF" w:rsidRDefault="00847DFF" w:rsidP="00847DFF">
      <w:pPr>
        <w:pStyle w:val="CMT"/>
        <w:rPr>
          <w:rFonts w:ascii="Arial" w:hAnsi="Arial" w:cs="Arial"/>
          <w:b/>
          <w:vanish w:val="0"/>
          <w:color w:val="auto"/>
        </w:rPr>
      </w:pPr>
      <w:r>
        <w:rPr>
          <w:rFonts w:ascii="Arial" w:hAnsi="Arial" w:cs="Arial"/>
          <w:b/>
          <w:vanish w:val="0"/>
          <w:color w:val="auto"/>
        </w:rPr>
        <w:t>SECTIO</w:t>
      </w:r>
      <w:r w:rsidR="00B346BB">
        <w:rPr>
          <w:rFonts w:ascii="Arial" w:hAnsi="Arial" w:cs="Arial"/>
          <w:b/>
          <w:vanish w:val="0"/>
          <w:color w:val="auto"/>
        </w:rPr>
        <w:t>N 233313 – DAMPERS (PREVIOUSLY 15820)</w:t>
      </w:r>
    </w:p>
    <w:bookmarkEnd w:id="1"/>
    <w:bookmarkEnd w:id="0"/>
    <w:p w14:paraId="6AEEFFC9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GENERAL</w:t>
      </w:r>
    </w:p>
    <w:p w14:paraId="6DD7A2D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SECTION INCLUDES</w:t>
      </w:r>
    </w:p>
    <w:p w14:paraId="048E6C92" w14:textId="77777777" w:rsidR="00FF46ED" w:rsidRPr="00883EC2" w:rsidRDefault="003B6F10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Dynamic</w:t>
      </w:r>
      <w:r w:rsidR="00FF46ED" w:rsidRPr="00883EC2">
        <w:rPr>
          <w:rFonts w:ascii="Arial" w:hAnsi="Arial" w:cs="Arial"/>
        </w:rPr>
        <w:t xml:space="preserve"> fire dampers with curtain style blades meeting the requirements of the latest edition of UL Standard 555.</w:t>
      </w:r>
    </w:p>
    <w:p w14:paraId="66E7D08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SUMMARY</w:t>
      </w:r>
    </w:p>
    <w:p w14:paraId="6637299F" w14:textId="1C91A1E1" w:rsidR="00FF46ED" w:rsidRPr="00883EC2" w:rsidRDefault="00C61BEF" w:rsidP="00FF46ED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233100</w:t>
      </w:r>
      <w:r w:rsidRPr="00945D4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 (Previously 15810)</w:t>
      </w:r>
      <w:r w:rsidR="001614CD" w:rsidRPr="00883EC2">
        <w:rPr>
          <w:rFonts w:ascii="Arial" w:hAnsi="Arial" w:cs="Arial"/>
        </w:rPr>
        <w:t>.</w:t>
      </w:r>
    </w:p>
    <w:p w14:paraId="6D44B883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REFERENCES</w:t>
      </w:r>
    </w:p>
    <w:p w14:paraId="00676E2F" w14:textId="77777777" w:rsidR="00FF46ED" w:rsidRPr="00883EC2" w:rsidRDefault="00FF46ED" w:rsidP="00337AB4">
      <w:pPr>
        <w:numPr>
          <w:ilvl w:val="0"/>
          <w:numId w:val="2"/>
        </w:numPr>
        <w:tabs>
          <w:tab w:val="clear" w:pos="720"/>
          <w:tab w:val="num" w:pos="9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883EC2">
        <w:rPr>
          <w:rFonts w:ascii="Arial" w:hAnsi="Arial" w:cs="Arial"/>
        </w:rPr>
        <w:t>IBC – International Building Code.</w:t>
      </w:r>
    </w:p>
    <w:p w14:paraId="1675B386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NFPA 90A - Installation of Air Conditioning and Ventilating Systems.</w:t>
      </w:r>
    </w:p>
    <w:p w14:paraId="3C74EB67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NFPA 101 – Life Safety Code.</w:t>
      </w:r>
    </w:p>
    <w:p w14:paraId="6C77B272" w14:textId="77777777" w:rsidR="00FF46ED" w:rsidRPr="00883EC2" w:rsidRDefault="00FF46ED" w:rsidP="00FF46ED">
      <w:pPr>
        <w:numPr>
          <w:ilvl w:val="0"/>
          <w:numId w:val="2"/>
        </w:numPr>
        <w:tabs>
          <w:tab w:val="clear" w:pos="720"/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UL 555 - Standard for Safety; Fire Dampers.</w:t>
      </w:r>
    </w:p>
    <w:p w14:paraId="4705AC0F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SUBMITTALS</w:t>
      </w:r>
    </w:p>
    <w:p w14:paraId="3FA6A3F9" w14:textId="7E847107" w:rsidR="00FF46ED" w:rsidRPr="00883EC2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Comply with requirements of </w:t>
      </w:r>
      <w:r w:rsidR="00C61BEF" w:rsidRPr="00945D48">
        <w:rPr>
          <w:rFonts w:ascii="Arial" w:hAnsi="Arial" w:cs="Arial"/>
        </w:rPr>
        <w:t>Section 0133</w:t>
      </w:r>
      <w:r w:rsidR="00C61BEF">
        <w:rPr>
          <w:rFonts w:ascii="Arial" w:hAnsi="Arial" w:cs="Arial"/>
        </w:rPr>
        <w:t>0</w:t>
      </w:r>
      <w:r w:rsidR="00C61BEF" w:rsidRPr="00945D48">
        <w:rPr>
          <w:rFonts w:ascii="Arial" w:hAnsi="Arial" w:cs="Arial"/>
        </w:rPr>
        <w:t xml:space="preserve">0 - </w:t>
      </w:r>
      <w:r w:rsidRPr="00883EC2">
        <w:rPr>
          <w:rFonts w:ascii="Arial" w:hAnsi="Arial" w:cs="Arial"/>
        </w:rPr>
        <w:t xml:space="preserve">Submittal </w:t>
      </w:r>
      <w:r w:rsidR="00924420" w:rsidRPr="00883EC2">
        <w:rPr>
          <w:rFonts w:ascii="Arial" w:hAnsi="Arial" w:cs="Arial"/>
        </w:rPr>
        <w:t>Section</w:t>
      </w:r>
      <w:r w:rsidRPr="00883EC2">
        <w:rPr>
          <w:rFonts w:ascii="Arial" w:hAnsi="Arial" w:cs="Arial"/>
        </w:rPr>
        <w:t>.</w:t>
      </w:r>
    </w:p>
    <w:p w14:paraId="76ED7034" w14:textId="77777777" w:rsidR="00FF46ED" w:rsidRPr="00883EC2" w:rsidRDefault="00FF46ED" w:rsidP="00FF46ED">
      <w:pPr>
        <w:numPr>
          <w:ilvl w:val="0"/>
          <w:numId w:val="4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Product Data:  Submit manufacturer's product data.</w:t>
      </w:r>
    </w:p>
    <w:p w14:paraId="0DF6788C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Include UL ratings, fire resistance, size limitations, and mounting orientation.</w:t>
      </w:r>
    </w:p>
    <w:p w14:paraId="437B5DDD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Indicate materials, construction, dimensions, and installation details.</w:t>
      </w:r>
    </w:p>
    <w:p w14:paraId="6ECCBA4E" w14:textId="25B0002B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Verify conformance to NFPA, UL, and applicable building code.</w:t>
      </w:r>
    </w:p>
    <w:p w14:paraId="3F142611" w14:textId="77777777" w:rsidR="00FF46ED" w:rsidRPr="00883EC2" w:rsidRDefault="00FF46ED" w:rsidP="00FF46ED">
      <w:pPr>
        <w:numPr>
          <w:ilvl w:val="1"/>
          <w:numId w:val="4"/>
        </w:numPr>
        <w:tabs>
          <w:tab w:val="left" w:pos="1440"/>
        </w:tabs>
        <w:ind w:hanging="630"/>
        <w:rPr>
          <w:rFonts w:ascii="Arial" w:hAnsi="Arial" w:cs="Arial"/>
        </w:rPr>
      </w:pPr>
      <w:r w:rsidRPr="00883EC2">
        <w:rPr>
          <w:rFonts w:ascii="Arial" w:hAnsi="Arial" w:cs="Arial"/>
        </w:rPr>
        <w:t>Include a copy of UL approved installation instructions.</w:t>
      </w:r>
    </w:p>
    <w:p w14:paraId="03052B07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lastRenderedPageBreak/>
        <w:t>QUALITY ASSURANCE</w:t>
      </w:r>
    </w:p>
    <w:p w14:paraId="78505EA4" w14:textId="5C2588DC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Dampers shall be warranted against manufacturing defects for a period of </w:t>
      </w:r>
      <w:r w:rsidR="00924420" w:rsidRPr="00883EC2">
        <w:rPr>
          <w:rFonts w:ascii="Arial" w:hAnsi="Arial" w:cs="Arial"/>
        </w:rPr>
        <w:t>1</w:t>
      </w:r>
      <w:r w:rsidRPr="00883EC2">
        <w:rPr>
          <w:rFonts w:ascii="Arial" w:hAnsi="Arial" w:cs="Arial"/>
        </w:rPr>
        <w:t xml:space="preserve"> years.</w:t>
      </w:r>
    </w:p>
    <w:p w14:paraId="3E4BB523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Dampers shall be tested, rated and labeled in accordance with the latest UL-555 requirements.</w:t>
      </w:r>
    </w:p>
    <w:p w14:paraId="7970DE59" w14:textId="77777777" w:rsidR="00FF46ED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387A5B64" w14:textId="662D6B51" w:rsidR="00482A97" w:rsidRPr="00482A97" w:rsidRDefault="00482A97" w:rsidP="00482A97">
      <w:pPr>
        <w:pStyle w:val="PR1"/>
        <w:tabs>
          <w:tab w:val="clear" w:pos="864"/>
        </w:tabs>
        <w:rPr>
          <w:rFonts w:ascii="Arial" w:hAnsi="Arial" w:cs="Arial"/>
        </w:rPr>
      </w:pPr>
      <w:r w:rsidRPr="00D35ACA">
        <w:rPr>
          <w:rFonts w:ascii="Arial" w:hAnsi="Arial" w:cs="Arial"/>
        </w:rPr>
        <w:t>Welding shall not be allowed on dampers to avoid distortion and corrosion.</w:t>
      </w:r>
    </w:p>
    <w:p w14:paraId="7A0EE5FA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DELIVERY, STORAGE, AND HANDLING</w:t>
      </w:r>
    </w:p>
    <w:p w14:paraId="2899AC85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Delivery</w:t>
      </w:r>
      <w:r w:rsidRPr="00883EC2">
        <w:rPr>
          <w:rFonts w:ascii="Arial" w:hAnsi="Arial" w:cs="Arial"/>
        </w:rPr>
        <w:t>:  Deliver materials to site in manufacturer's original, unopened containers and packaging, with labels clearly indicating manufacturer, material, and location of installation.</w:t>
      </w:r>
    </w:p>
    <w:p w14:paraId="2A7C382B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Storage</w:t>
      </w:r>
      <w:r w:rsidRPr="00883EC2">
        <w:rPr>
          <w:rFonts w:ascii="Arial" w:hAnsi="Arial" w:cs="Arial"/>
        </w:rPr>
        <w:t>:  Store materials in a dry area indoor and protected from damage and in accordance with manufacturer’s instructions.</w:t>
      </w:r>
    </w:p>
    <w:p w14:paraId="7A8398E4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Handling</w:t>
      </w:r>
      <w:r w:rsidRPr="00883EC2">
        <w:rPr>
          <w:rFonts w:ascii="Arial" w:hAnsi="Arial" w:cs="Arial"/>
        </w:rPr>
        <w:t>:  Handle and lift dampers by sleeve or frame only.  Do not lift damper by blades or jackshaft.  Protect materials and finishes during handling and installation to prevent damage.</w:t>
      </w:r>
    </w:p>
    <w:p w14:paraId="258D69C7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PRODUCTS</w:t>
      </w:r>
    </w:p>
    <w:p w14:paraId="3D1FB004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MANUFACTURER</w:t>
      </w:r>
    </w:p>
    <w:p w14:paraId="38AD2BEE" w14:textId="6C192A14" w:rsidR="0013510A" w:rsidRPr="00883EC2" w:rsidRDefault="0013510A" w:rsidP="0013510A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Dynamic Fire Damper with curtain style blades shall be in compliance </w:t>
      </w:r>
      <w:r w:rsidR="0014766D" w:rsidRPr="00883EC2">
        <w:rPr>
          <w:rFonts w:ascii="Arial" w:hAnsi="Arial" w:cs="Arial"/>
        </w:rPr>
        <w:t xml:space="preserve">and labelled to </w:t>
      </w:r>
      <w:r w:rsidRPr="00883EC2">
        <w:rPr>
          <w:rFonts w:ascii="Arial" w:hAnsi="Arial" w:cs="Arial"/>
        </w:rPr>
        <w:t>UL 555 standard with the specific model reflecting on the UL certificate of the supplier</w:t>
      </w:r>
      <w:bookmarkStart w:id="2" w:name="_Hlk83216987"/>
      <w:r w:rsidR="00890C76">
        <w:rPr>
          <w:rFonts w:ascii="Arial" w:hAnsi="Arial" w:cs="Arial"/>
        </w:rPr>
        <w:t>,</w:t>
      </w:r>
      <w:r w:rsidR="00890C76" w:rsidRPr="00890C76">
        <w:rPr>
          <w:rFonts w:ascii="Arial" w:hAnsi="Arial" w:cs="Arial"/>
        </w:rPr>
        <w:t xml:space="preserve"> </w:t>
      </w:r>
      <w:r w:rsidR="00890C76">
        <w:rPr>
          <w:rFonts w:ascii="Arial" w:hAnsi="Arial" w:cs="Arial"/>
        </w:rPr>
        <w:t>e.g., Central Ventilation Systems</w:t>
      </w:r>
      <w:r w:rsidR="00066016">
        <w:rPr>
          <w:rFonts w:ascii="Arial" w:hAnsi="Arial" w:cs="Arial"/>
        </w:rPr>
        <w:t xml:space="preserve"> (R27700)</w:t>
      </w:r>
      <w:bookmarkEnd w:id="2"/>
      <w:r w:rsidR="00890C76">
        <w:rPr>
          <w:rFonts w:ascii="Arial" w:hAnsi="Arial" w:cs="Arial"/>
        </w:rPr>
        <w:t>,</w:t>
      </w:r>
      <w:r w:rsidRPr="00883EC2">
        <w:rPr>
          <w:rFonts w:ascii="Arial" w:hAnsi="Arial" w:cs="Arial"/>
        </w:rPr>
        <w:t xml:space="preserve"> and approved by Civil Defense. </w:t>
      </w:r>
    </w:p>
    <w:p w14:paraId="1E0106E6" w14:textId="77777777" w:rsidR="00FF46ED" w:rsidRPr="00883EC2" w:rsidRDefault="00671033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DYNAMIC</w:t>
      </w:r>
      <w:r w:rsidR="00FF46ED" w:rsidRPr="00883EC2">
        <w:rPr>
          <w:rFonts w:ascii="Arial" w:hAnsi="Arial" w:cs="Arial"/>
          <w:b/>
        </w:rPr>
        <w:t xml:space="preserve"> FIRE DAMPERS</w:t>
      </w:r>
    </w:p>
    <w:p w14:paraId="287267A5" w14:textId="77777777" w:rsidR="00FF46ED" w:rsidRPr="00883EC2" w:rsidRDefault="00FF46ED" w:rsidP="00FF46ED">
      <w:pPr>
        <w:pStyle w:val="PR1"/>
        <w:rPr>
          <w:rFonts w:ascii="Arial" w:hAnsi="Arial" w:cs="Arial"/>
        </w:rPr>
      </w:pPr>
      <w:r w:rsidRPr="00883EC2">
        <w:rPr>
          <w:rFonts w:ascii="Arial" w:hAnsi="Arial" w:cs="Arial"/>
        </w:rPr>
        <w:t>Model:  FD</w:t>
      </w:r>
      <w:r w:rsidR="003B6F10" w:rsidRPr="00883EC2">
        <w:rPr>
          <w:rFonts w:ascii="Arial" w:hAnsi="Arial" w:cs="Arial"/>
        </w:rPr>
        <w:t>D</w:t>
      </w:r>
      <w:r w:rsidRPr="00883EC2">
        <w:rPr>
          <w:rFonts w:ascii="Arial" w:hAnsi="Arial" w:cs="Arial"/>
        </w:rPr>
        <w:t xml:space="preserve"> </w:t>
      </w:r>
      <w:r w:rsidR="003B6F10" w:rsidRPr="00883EC2">
        <w:rPr>
          <w:rFonts w:ascii="Arial" w:hAnsi="Arial" w:cs="Arial"/>
        </w:rPr>
        <w:t>dynamic</w:t>
      </w:r>
      <w:r w:rsidRPr="00883EC2">
        <w:rPr>
          <w:rFonts w:ascii="Arial" w:hAnsi="Arial" w:cs="Arial"/>
        </w:rPr>
        <w:t xml:space="preserve"> curtain fire dampers.</w:t>
      </w:r>
    </w:p>
    <w:p w14:paraId="47FEE05C" w14:textId="77777777" w:rsidR="00FF46ED" w:rsidRPr="00883EC2" w:rsidRDefault="00FF46ED" w:rsidP="00FF46ED">
      <w:pPr>
        <w:pStyle w:val="PR1"/>
        <w:rPr>
          <w:rFonts w:ascii="Arial" w:hAnsi="Arial" w:cs="Arial"/>
        </w:rPr>
      </w:pPr>
      <w:r w:rsidRPr="00883EC2">
        <w:rPr>
          <w:rFonts w:ascii="Arial" w:hAnsi="Arial" w:cs="Arial"/>
        </w:rPr>
        <w:t>Ratings:</w:t>
      </w:r>
    </w:p>
    <w:p w14:paraId="17F204D6" w14:textId="40F06738" w:rsidR="003B6F10" w:rsidRPr="00883EC2" w:rsidRDefault="003B6F10" w:rsidP="003B6F10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Air Flow Rating:  2000 fpm (1</w:t>
      </w:r>
      <w:r w:rsidR="0013510A" w:rsidRPr="00883EC2">
        <w:rPr>
          <w:rFonts w:ascii="Arial" w:hAnsi="Arial" w:cs="Arial"/>
        </w:rPr>
        <w:t>0</w:t>
      </w:r>
      <w:r w:rsidRPr="00883EC2">
        <w:rPr>
          <w:rFonts w:ascii="Arial" w:hAnsi="Arial" w:cs="Arial"/>
        </w:rPr>
        <w:t>.</w:t>
      </w:r>
      <w:r w:rsidR="00531990" w:rsidRPr="00883EC2">
        <w:rPr>
          <w:rFonts w:ascii="Arial" w:hAnsi="Arial" w:cs="Arial"/>
        </w:rPr>
        <w:t>2</w:t>
      </w:r>
      <w:r w:rsidRPr="00883EC2">
        <w:rPr>
          <w:rFonts w:ascii="Arial" w:hAnsi="Arial" w:cs="Arial"/>
        </w:rPr>
        <w:t xml:space="preserve"> m/s)</w:t>
      </w:r>
    </w:p>
    <w:p w14:paraId="3AB0504C" w14:textId="27004DFE" w:rsidR="003B6F10" w:rsidRDefault="003B6F10" w:rsidP="003B6F10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</w:rPr>
        <w:t>Differential Pressure Rating: 4 in.wg. (1.0 kPa)</w:t>
      </w:r>
    </w:p>
    <w:p w14:paraId="3A0B4DE3" w14:textId="77777777" w:rsidR="00C61BEF" w:rsidRDefault="00C61BEF" w:rsidP="00C61BEF">
      <w:pPr>
        <w:pStyle w:val="PR1"/>
        <w:numPr>
          <w:ilvl w:val="0"/>
          <w:numId w:val="0"/>
        </w:numPr>
      </w:pPr>
    </w:p>
    <w:p w14:paraId="4C40E34B" w14:textId="77777777" w:rsidR="00C61BEF" w:rsidRDefault="00C61BEF" w:rsidP="00C61BEF">
      <w:pPr>
        <w:pStyle w:val="PR1"/>
        <w:numPr>
          <w:ilvl w:val="0"/>
          <w:numId w:val="0"/>
        </w:numPr>
      </w:pPr>
    </w:p>
    <w:p w14:paraId="2879228A" w14:textId="77777777" w:rsidR="00C61BEF" w:rsidRDefault="00C61BEF" w:rsidP="00C61BEF">
      <w:pPr>
        <w:pStyle w:val="PR1"/>
        <w:numPr>
          <w:ilvl w:val="0"/>
          <w:numId w:val="0"/>
        </w:numPr>
      </w:pPr>
    </w:p>
    <w:p w14:paraId="7FDA0A94" w14:textId="77777777" w:rsidR="00C61BEF" w:rsidRDefault="00C61BEF" w:rsidP="00C61BEF">
      <w:pPr>
        <w:pStyle w:val="PR1"/>
        <w:numPr>
          <w:ilvl w:val="0"/>
          <w:numId w:val="0"/>
        </w:numPr>
      </w:pPr>
    </w:p>
    <w:p w14:paraId="01B3E96A" w14:textId="77777777" w:rsidR="00C61BEF" w:rsidRPr="00883EC2" w:rsidRDefault="00C61BEF" w:rsidP="00C61BEF">
      <w:pPr>
        <w:pStyle w:val="PR1"/>
        <w:numPr>
          <w:ilvl w:val="0"/>
          <w:numId w:val="0"/>
        </w:numPr>
      </w:pPr>
    </w:p>
    <w:p w14:paraId="333B16BE" w14:textId="1CE4F049" w:rsidR="00C61BEF" w:rsidRPr="00C61BEF" w:rsidRDefault="00FF46ED" w:rsidP="00C61BEF">
      <w:pPr>
        <w:pStyle w:val="PR2"/>
        <w:spacing w:before="120"/>
        <w:rPr>
          <w:rFonts w:ascii="Arial" w:hAnsi="Arial" w:cs="Arial"/>
        </w:rPr>
      </w:pPr>
      <w:bookmarkStart w:id="3" w:name="_Hlk161138374"/>
      <w:r w:rsidRPr="00883EC2">
        <w:rPr>
          <w:rFonts w:ascii="Arial" w:hAnsi="Arial" w:cs="Arial"/>
        </w:rPr>
        <w:lastRenderedPageBreak/>
        <w:t>Fire Rating:</w:t>
      </w:r>
    </w:p>
    <w:p w14:paraId="6520BD1D" w14:textId="237D6B8B" w:rsidR="00C61BEF" w:rsidRPr="007154F8" w:rsidRDefault="00C61BEF" w:rsidP="00C61B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3403F3E0" w14:textId="77777777" w:rsidR="00C61BEF" w:rsidRPr="007154F8" w:rsidRDefault="00C61BEF" w:rsidP="00FB23B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UL 555 provides for classification of fire dampers with fire resistance ratings of either 1 ½ or 3 hours.  NFPA 90A requires that HVAC penetrations through barriers with fire resistance ratings less than 3 hours be protected by 1 ½ hour rated dampers.  Penetrations through barriers with fire resistance ratings of 3 hours or more require 3 hour rated dampers.  NFPA 90A also requires that all fire damper locations and their hourly rating requirements be shown on the project plans.  Specifier, select from the following:</w:t>
      </w:r>
    </w:p>
    <w:p w14:paraId="419908C0" w14:textId="3E716722" w:rsidR="00C61BEF" w:rsidRPr="00883EC2" w:rsidRDefault="00C61BEF" w:rsidP="00C61BEF">
      <w:pPr>
        <w:spacing w:before="120"/>
        <w:rPr>
          <w:rFonts w:ascii="Arial" w:hAnsi="Arial" w:cs="Arial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39E8D08" w14:textId="77777777" w:rsidR="00FF46ED" w:rsidRPr="00883EC2" w:rsidRDefault="00FF46ED" w:rsidP="00FF46ED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1½ hours in accordance with UL-555</w:t>
      </w:r>
    </w:p>
    <w:p w14:paraId="04954E71" w14:textId="77777777" w:rsidR="00FF46ED" w:rsidRPr="00883EC2" w:rsidRDefault="00FF46ED" w:rsidP="00FF46ED">
      <w:pPr>
        <w:pStyle w:val="PR2"/>
        <w:numPr>
          <w:ilvl w:val="0"/>
          <w:numId w:val="7"/>
        </w:numPr>
        <w:tabs>
          <w:tab w:val="clear" w:pos="1080"/>
          <w:tab w:val="clear" w:pos="1440"/>
          <w:tab w:val="left" w:pos="1800"/>
        </w:tabs>
        <w:spacing w:before="12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3 hours in accordance with UL-555</w:t>
      </w:r>
    </w:p>
    <w:bookmarkEnd w:id="3"/>
    <w:p w14:paraId="5FEF4E27" w14:textId="77777777" w:rsidR="00FF46ED" w:rsidRPr="00883EC2" w:rsidRDefault="00FF46ED" w:rsidP="00FF46ED">
      <w:pPr>
        <w:pStyle w:val="PR1"/>
        <w:tabs>
          <w:tab w:val="clear" w:pos="864"/>
        </w:tabs>
        <w:rPr>
          <w:rFonts w:ascii="Arial" w:hAnsi="Arial" w:cs="Arial"/>
        </w:rPr>
      </w:pPr>
      <w:r w:rsidRPr="00883EC2">
        <w:rPr>
          <w:rFonts w:ascii="Arial" w:hAnsi="Arial" w:cs="Arial"/>
        </w:rPr>
        <w:t>Construction:</w:t>
      </w:r>
    </w:p>
    <w:p w14:paraId="71C6E6C2" w14:textId="77777777" w:rsidR="00860730" w:rsidRDefault="00FF46ED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Frame</w:t>
      </w:r>
      <w:r w:rsidRPr="00883EC2">
        <w:rPr>
          <w:rFonts w:ascii="Arial" w:hAnsi="Arial" w:cs="Arial"/>
        </w:rPr>
        <w:t xml:space="preserve">:  </w:t>
      </w:r>
    </w:p>
    <w:p w14:paraId="3AF981E1" w14:textId="77777777" w:rsidR="00961A27" w:rsidRPr="007154F8" w:rsidRDefault="00961A27" w:rsidP="00961A27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0F87015" w14:textId="77777777" w:rsidR="00961A27" w:rsidRPr="007154F8" w:rsidRDefault="00961A27" w:rsidP="00961A27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25F07E51" w14:textId="77777777" w:rsidR="00961A27" w:rsidRPr="007154F8" w:rsidRDefault="00961A27" w:rsidP="00961A27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17451D7" w14:textId="76748D8D" w:rsidR="00860730" w:rsidRPr="00860730" w:rsidRDefault="00860730" w:rsidP="00860730">
      <w:pPr>
        <w:pStyle w:val="PR3"/>
        <w:rPr>
          <w:rFonts w:ascii="Arial" w:hAnsi="Arial" w:cs="Arial"/>
        </w:rPr>
      </w:pPr>
      <w:r w:rsidRPr="00860730">
        <w:rPr>
          <w:rFonts w:ascii="Arial" w:hAnsi="Arial" w:cs="Arial"/>
        </w:rPr>
        <w:t>Minimum 2</w:t>
      </w:r>
      <w:r>
        <w:rPr>
          <w:rFonts w:ascii="Arial" w:hAnsi="Arial" w:cs="Arial"/>
        </w:rPr>
        <w:t>0</w:t>
      </w:r>
      <w:r w:rsidRPr="00860730">
        <w:rPr>
          <w:rFonts w:ascii="Arial" w:hAnsi="Arial" w:cs="Arial"/>
        </w:rPr>
        <w:t>-gauge (</w:t>
      </w:r>
      <w:r>
        <w:rPr>
          <w:rFonts w:ascii="Arial" w:hAnsi="Arial" w:cs="Arial"/>
        </w:rPr>
        <w:t>1</w:t>
      </w:r>
      <w:r w:rsidRPr="00860730">
        <w:rPr>
          <w:rFonts w:ascii="Arial" w:hAnsi="Arial" w:cs="Arial"/>
        </w:rPr>
        <w:t xml:space="preserve"> mm) roll formed, galvanized steel</w:t>
      </w:r>
      <w:r>
        <w:rPr>
          <w:rFonts w:ascii="Arial" w:hAnsi="Arial" w:cs="Arial"/>
        </w:rPr>
        <w:t xml:space="preserve"> for Integral sleeve fire damper</w:t>
      </w:r>
    </w:p>
    <w:p w14:paraId="7A9627EC" w14:textId="71898BB1" w:rsidR="00FF46ED" w:rsidRDefault="00FF46ED" w:rsidP="00860730">
      <w:pPr>
        <w:pStyle w:val="PR3"/>
        <w:rPr>
          <w:rFonts w:ascii="Arial" w:hAnsi="Arial" w:cs="Arial"/>
        </w:rPr>
      </w:pPr>
      <w:r w:rsidRPr="00860730">
        <w:rPr>
          <w:rFonts w:ascii="Arial" w:hAnsi="Arial" w:cs="Arial"/>
        </w:rPr>
        <w:t xml:space="preserve">Minimum </w:t>
      </w:r>
      <w:r w:rsidR="006F6544" w:rsidRPr="00860730">
        <w:rPr>
          <w:rFonts w:ascii="Arial" w:hAnsi="Arial" w:cs="Arial"/>
        </w:rPr>
        <w:t>22-gauge</w:t>
      </w:r>
      <w:r w:rsidRPr="00860730">
        <w:rPr>
          <w:rFonts w:ascii="Arial" w:hAnsi="Arial" w:cs="Arial"/>
        </w:rPr>
        <w:t xml:space="preserve"> (0.85 mm) roll formed, galvanized steel</w:t>
      </w:r>
      <w:r w:rsidR="00860730">
        <w:rPr>
          <w:rFonts w:ascii="Arial" w:hAnsi="Arial" w:cs="Arial"/>
        </w:rPr>
        <w:t xml:space="preserve"> for external sleeve fire damper</w:t>
      </w:r>
    </w:p>
    <w:p w14:paraId="223865D6" w14:textId="77777777" w:rsidR="008D3832" w:rsidRDefault="00EF59C1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Frame Depth</w:t>
      </w:r>
      <w:r w:rsidRPr="00883EC2">
        <w:rPr>
          <w:rFonts w:ascii="Arial" w:hAnsi="Arial" w:cs="Arial"/>
        </w:rPr>
        <w:t xml:space="preserve">: </w:t>
      </w:r>
    </w:p>
    <w:p w14:paraId="41C49951" w14:textId="77777777" w:rsidR="00961A27" w:rsidRPr="007154F8" w:rsidRDefault="00961A27" w:rsidP="00961A27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2E3A84C7" w14:textId="77777777" w:rsidR="00961A27" w:rsidRPr="007154F8" w:rsidRDefault="00961A27" w:rsidP="00961A27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1604A3A8" w14:textId="77777777" w:rsidR="00961A27" w:rsidRPr="007154F8" w:rsidRDefault="00961A27" w:rsidP="00961A27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6D868F4E" w14:textId="101B0683" w:rsidR="00EF59C1" w:rsidRPr="00883EC2" w:rsidRDefault="00EF59C1" w:rsidP="008D3832">
      <w:pPr>
        <w:pStyle w:val="PR3"/>
        <w:numPr>
          <w:ilvl w:val="6"/>
          <w:numId w:val="10"/>
        </w:numPr>
        <w:rPr>
          <w:rFonts w:ascii="Arial" w:hAnsi="Arial" w:cs="Arial"/>
        </w:rPr>
      </w:pPr>
      <w:r w:rsidRPr="00883EC2">
        <w:rPr>
          <w:rFonts w:ascii="Arial" w:hAnsi="Arial" w:cs="Arial"/>
        </w:rPr>
        <w:t>3-11/16” (94</w:t>
      </w:r>
      <w:r w:rsidR="003B6F10" w:rsidRPr="00883EC2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mm)</w:t>
      </w:r>
      <w:r w:rsidR="008D3832" w:rsidRPr="00883EC2">
        <w:rPr>
          <w:rFonts w:ascii="Arial" w:hAnsi="Arial" w:cs="Arial"/>
        </w:rPr>
        <w:t xml:space="preserve"> for standard applications</w:t>
      </w:r>
    </w:p>
    <w:p w14:paraId="77D57653" w14:textId="096E438D" w:rsidR="008D3832" w:rsidRPr="00883EC2" w:rsidRDefault="008D3832" w:rsidP="008D3832">
      <w:pPr>
        <w:pStyle w:val="PR3"/>
        <w:numPr>
          <w:ilvl w:val="6"/>
          <w:numId w:val="10"/>
        </w:numPr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2-3/16” (55.6 mm) – Slimline </w:t>
      </w:r>
    </w:p>
    <w:p w14:paraId="5E3485DD" w14:textId="1CE19978" w:rsidR="00FF46ED" w:rsidRPr="00883EC2" w:rsidRDefault="00FF46ED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Blades</w:t>
      </w:r>
      <w:r w:rsidRPr="00883EC2">
        <w:rPr>
          <w:rFonts w:ascii="Arial" w:hAnsi="Arial" w:cs="Arial"/>
        </w:rPr>
        <w:t xml:space="preserve">:  Minimum </w:t>
      </w:r>
      <w:r w:rsidR="006F6544" w:rsidRPr="00883EC2">
        <w:rPr>
          <w:rFonts w:ascii="Arial" w:hAnsi="Arial" w:cs="Arial"/>
        </w:rPr>
        <w:t>22-gauge</w:t>
      </w:r>
      <w:r w:rsidRPr="00883EC2">
        <w:rPr>
          <w:rFonts w:ascii="Arial" w:hAnsi="Arial" w:cs="Arial"/>
        </w:rPr>
        <w:t xml:space="preserve"> (0.85 mm) roll formed, galvanized steel, curtain type.</w:t>
      </w:r>
    </w:p>
    <w:p w14:paraId="20006A18" w14:textId="5C5D7E3B" w:rsidR="00FF46ED" w:rsidRPr="00883EC2" w:rsidRDefault="00FF46ED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Closure Spring</w:t>
      </w:r>
      <w:r w:rsidRPr="00883EC2">
        <w:rPr>
          <w:rFonts w:ascii="Arial" w:hAnsi="Arial" w:cs="Arial"/>
        </w:rPr>
        <w:t>:</w:t>
      </w:r>
      <w:r w:rsidR="0001508F" w:rsidRPr="00883EC2">
        <w:rPr>
          <w:rFonts w:ascii="Arial" w:hAnsi="Arial" w:cs="Arial"/>
        </w:rPr>
        <w:t xml:space="preserve"> Stainless steel negator type</w:t>
      </w:r>
      <w:r w:rsidR="004A3465" w:rsidRPr="00883EC2">
        <w:rPr>
          <w:rFonts w:ascii="Arial" w:hAnsi="Arial" w:cs="Arial"/>
        </w:rPr>
        <w:t>. (Mandatory for both vertical and horizontal type dampers)</w:t>
      </w:r>
    </w:p>
    <w:p w14:paraId="7F929291" w14:textId="7067625D" w:rsidR="007E041E" w:rsidRDefault="007E041E" w:rsidP="007E041E">
      <w:pPr>
        <w:pStyle w:val="PR2"/>
        <w:spacing w:before="120"/>
        <w:jc w:val="left"/>
        <w:rPr>
          <w:rFonts w:ascii="Arial" w:hAnsi="Arial" w:cs="Arial"/>
        </w:rPr>
      </w:pPr>
      <w:r w:rsidRPr="007E041E">
        <w:rPr>
          <w:rFonts w:ascii="Arial" w:hAnsi="Arial" w:cs="Arial"/>
          <w:u w:val="single"/>
        </w:rPr>
        <w:t>Fire Closure Device</w:t>
      </w:r>
      <w:r w:rsidRPr="007E041E">
        <w:rPr>
          <w:rFonts w:ascii="Arial" w:hAnsi="Arial" w:cs="Arial"/>
        </w:rPr>
        <w:t>: UL listed fusible link.</w:t>
      </w:r>
    </w:p>
    <w:p w14:paraId="4AF2E965" w14:textId="77777777" w:rsidR="00FF46ED" w:rsidRDefault="00FF46ED" w:rsidP="00FF46ED">
      <w:pPr>
        <w:pStyle w:val="PR2"/>
        <w:spacing w:before="120"/>
        <w:jc w:val="left"/>
        <w:rPr>
          <w:rFonts w:ascii="Arial" w:hAnsi="Arial" w:cs="Arial"/>
        </w:rPr>
      </w:pPr>
      <w:bookmarkStart w:id="4" w:name="_Hlk161138401"/>
      <w:r w:rsidRPr="00883EC2">
        <w:rPr>
          <w:rFonts w:ascii="Arial" w:hAnsi="Arial" w:cs="Arial"/>
          <w:u w:val="single"/>
        </w:rPr>
        <w:t>Release Temperature</w:t>
      </w:r>
      <w:r w:rsidRPr="00883EC2">
        <w:rPr>
          <w:rFonts w:ascii="Arial" w:hAnsi="Arial" w:cs="Arial"/>
        </w:rPr>
        <w:t>:</w:t>
      </w:r>
    </w:p>
    <w:p w14:paraId="64B2FBD1" w14:textId="7E3ACE8D" w:rsidR="00C61BEF" w:rsidRPr="007154F8" w:rsidRDefault="00C61BEF" w:rsidP="00C61B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41735EF6" w14:textId="77777777" w:rsidR="00C61BEF" w:rsidRPr="007154F8" w:rsidRDefault="00C61BEF" w:rsidP="00FB23B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Building codes typically require the damper releasing temperature to comply with one of the following:</w:t>
      </w:r>
    </w:p>
    <w:p w14:paraId="020EDBA3" w14:textId="77777777" w:rsidR="00C61BEF" w:rsidRPr="007154F8" w:rsidRDefault="00C61BEF" w:rsidP="00FB23B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1. </w:t>
      </w:r>
      <w:r w:rsidRPr="007154F8">
        <w:rPr>
          <w:rFonts w:ascii="Arial" w:hAnsi="Arial" w:cs="Arial"/>
          <w:b/>
          <w:color w:val="00B0F0"/>
        </w:rPr>
        <w:tab/>
        <w:t>The operating temperature shall be approximately 50°F (10°C) above the normal temperature within the duct system, but not less than 160°F (71°C).</w:t>
      </w:r>
    </w:p>
    <w:p w14:paraId="0F0CAEA5" w14:textId="77777777" w:rsidR="00C61BEF" w:rsidRPr="007154F8" w:rsidRDefault="00C61BEF" w:rsidP="00FB23B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 xml:space="preserve">2. </w:t>
      </w:r>
      <w:r w:rsidRPr="007154F8">
        <w:rPr>
          <w:rFonts w:ascii="Arial" w:hAnsi="Arial" w:cs="Arial"/>
          <w:b/>
          <w:color w:val="00B0F0"/>
        </w:rPr>
        <w:tab/>
        <w:t>The operating temperature shall be not more than 286°F (141°C) where located in a smoke control system.</w:t>
      </w:r>
    </w:p>
    <w:p w14:paraId="7494ACC8" w14:textId="77777777" w:rsidR="00C61BEF" w:rsidRPr="007154F8" w:rsidRDefault="00C61BEF" w:rsidP="00FB23BF">
      <w:pPr>
        <w:jc w:val="both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Consult your local building code for further details and select one of the following.</w:t>
      </w:r>
    </w:p>
    <w:p w14:paraId="06B57862" w14:textId="1DCFB2D8" w:rsidR="00C61BEF" w:rsidRPr="00FF46ED" w:rsidRDefault="00C61BEF" w:rsidP="00C61BEF">
      <w:pPr>
        <w:spacing w:before="120"/>
        <w:rPr>
          <w:rFonts w:ascii="Arial" w:hAnsi="Arial" w:cs="Arial"/>
          <w:b/>
          <w:color w:val="70AD47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4466C3F" w14:textId="77777777" w:rsidR="00FF46ED" w:rsidRPr="00883EC2" w:rsidRDefault="00FF46ED" w:rsidP="007E5B82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165 ºF (74 ºC).</w:t>
      </w:r>
    </w:p>
    <w:p w14:paraId="7C247D5E" w14:textId="77777777" w:rsidR="00780370" w:rsidRPr="00883EC2" w:rsidRDefault="00780370" w:rsidP="007E5B82">
      <w:pPr>
        <w:numPr>
          <w:ilvl w:val="0"/>
          <w:numId w:val="5"/>
        </w:numPr>
        <w:tabs>
          <w:tab w:val="clear" w:pos="1080"/>
        </w:tabs>
        <w:autoSpaceDE w:val="0"/>
        <w:autoSpaceDN w:val="0"/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212 ºF (100 ºC).</w:t>
      </w:r>
    </w:p>
    <w:bookmarkEnd w:id="4"/>
    <w:p w14:paraId="7DF9A29A" w14:textId="4FCD443E" w:rsidR="00FF46ED" w:rsidRPr="00883EC2" w:rsidRDefault="00FF46ED" w:rsidP="00FF46ED">
      <w:pPr>
        <w:pStyle w:val="PR2"/>
        <w:spacing w:before="12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Mounting</w:t>
      </w:r>
      <w:r w:rsidRPr="00883EC2">
        <w:rPr>
          <w:rFonts w:ascii="Arial" w:hAnsi="Arial" w:cs="Arial"/>
        </w:rPr>
        <w:t>:  Vertical</w:t>
      </w:r>
      <w:r w:rsidR="006F6544" w:rsidRPr="00883EC2">
        <w:rPr>
          <w:rFonts w:ascii="Arial" w:hAnsi="Arial" w:cs="Arial"/>
        </w:rPr>
        <w:t xml:space="preserve"> </w:t>
      </w:r>
      <w:r w:rsidRPr="00883EC2">
        <w:rPr>
          <w:rFonts w:ascii="Arial" w:hAnsi="Arial" w:cs="Arial"/>
        </w:rPr>
        <w:t>or Horizontal</w:t>
      </w:r>
    </w:p>
    <w:p w14:paraId="6CDFE5C1" w14:textId="24916D0C" w:rsidR="00FF46ED" w:rsidRDefault="006F6544" w:rsidP="00FF46ED">
      <w:pPr>
        <w:pStyle w:val="PR2"/>
        <w:spacing w:before="120"/>
        <w:rPr>
          <w:rFonts w:ascii="Arial" w:hAnsi="Arial" w:cs="Arial"/>
        </w:rPr>
      </w:pPr>
      <w:bookmarkStart w:id="5" w:name="_Hlk82965493"/>
      <w:r w:rsidRPr="00883EC2">
        <w:rPr>
          <w:rFonts w:ascii="Arial" w:hAnsi="Arial" w:cs="Arial"/>
          <w:u w:val="single"/>
        </w:rPr>
        <w:lastRenderedPageBreak/>
        <w:t xml:space="preserve">Type of Damper or </w:t>
      </w:r>
      <w:r w:rsidR="00FF46ED" w:rsidRPr="00883EC2">
        <w:rPr>
          <w:rFonts w:ascii="Arial" w:hAnsi="Arial" w:cs="Arial"/>
          <w:u w:val="single"/>
        </w:rPr>
        <w:t>Duct Transition Connection</w:t>
      </w:r>
      <w:r w:rsidR="00FF46ED" w:rsidRPr="00883EC2">
        <w:rPr>
          <w:rFonts w:ascii="Arial" w:hAnsi="Arial" w:cs="Arial"/>
        </w:rPr>
        <w:t xml:space="preserve">:  </w:t>
      </w:r>
    </w:p>
    <w:p w14:paraId="1B8EE895" w14:textId="1A7AAF7A" w:rsidR="00C61BEF" w:rsidRPr="007154F8" w:rsidRDefault="00C61BEF" w:rsidP="00C61B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547D4EDB" w14:textId="77777777" w:rsidR="00C61BEF" w:rsidRPr="007154F8" w:rsidRDefault="00C61BEF" w:rsidP="00C61BE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6470046" w14:textId="7C20EE73" w:rsidR="00C61BEF" w:rsidRPr="007154F8" w:rsidRDefault="00C61BEF" w:rsidP="00C61BE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5"/>
    <w:p w14:paraId="0EEB867E" w14:textId="77777777" w:rsidR="00FF46ED" w:rsidRPr="00883EC2" w:rsidRDefault="00FF46ED" w:rsidP="007E5B82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Type A – Blades and frame in the air stream, rectangular connection.</w:t>
      </w:r>
    </w:p>
    <w:p w14:paraId="7C93384E" w14:textId="77777777" w:rsidR="00FF46ED" w:rsidRPr="00883EC2" w:rsidRDefault="00FF46ED" w:rsidP="007E5B82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Type B – Blades out of the air stream, rectangular connection.</w:t>
      </w:r>
    </w:p>
    <w:p w14:paraId="66B23616" w14:textId="366405E2" w:rsidR="00FF46ED" w:rsidRPr="00883EC2" w:rsidRDefault="00FF46ED" w:rsidP="007E5B82">
      <w:pPr>
        <w:pStyle w:val="PR3"/>
        <w:numPr>
          <w:ilvl w:val="6"/>
          <w:numId w:val="6"/>
        </w:numPr>
        <w:tabs>
          <w:tab w:val="clear" w:pos="1800"/>
          <w:tab w:val="clear" w:pos="2016"/>
        </w:tabs>
        <w:ind w:left="198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Type C – Blades and frame out of the air stream, </w:t>
      </w:r>
      <w:bookmarkStart w:id="6" w:name="_Hlk83204914"/>
      <w:r w:rsidR="004A3465" w:rsidRPr="00883EC2">
        <w:rPr>
          <w:rFonts w:ascii="Arial" w:hAnsi="Arial" w:cs="Arial"/>
        </w:rPr>
        <w:t>square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/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rectangular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/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round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/</w:t>
      </w:r>
      <w:r w:rsidR="00B346BB">
        <w:rPr>
          <w:rFonts w:ascii="Arial" w:hAnsi="Arial" w:cs="Arial"/>
        </w:rPr>
        <w:t xml:space="preserve"> </w:t>
      </w:r>
      <w:r w:rsidR="004A3465" w:rsidRPr="00883EC2">
        <w:rPr>
          <w:rFonts w:ascii="Arial" w:hAnsi="Arial" w:cs="Arial"/>
        </w:rPr>
        <w:t>oval</w:t>
      </w:r>
      <w:bookmarkEnd w:id="6"/>
      <w:r w:rsidR="00110D0A">
        <w:rPr>
          <w:rFonts w:ascii="Arial" w:hAnsi="Arial" w:cs="Arial"/>
        </w:rPr>
        <w:t xml:space="preserve"> </w:t>
      </w:r>
      <w:r w:rsidR="00110D0A" w:rsidRPr="00883EC2">
        <w:rPr>
          <w:rFonts w:ascii="Arial" w:hAnsi="Arial" w:cs="Arial"/>
        </w:rPr>
        <w:t>connection</w:t>
      </w:r>
      <w:r w:rsidR="00110D0A">
        <w:rPr>
          <w:rFonts w:ascii="Arial" w:hAnsi="Arial" w:cs="Arial"/>
        </w:rPr>
        <w:t>.</w:t>
      </w:r>
    </w:p>
    <w:p w14:paraId="02420EEB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Accessories:</w:t>
      </w:r>
    </w:p>
    <w:p w14:paraId="3B4302F2" w14:textId="7081C0C8" w:rsidR="00FF46ED" w:rsidRPr="00883EC2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</w:rPr>
      </w:pPr>
      <w:r w:rsidRPr="00883EC2">
        <w:rPr>
          <w:rFonts w:ascii="Arial" w:hAnsi="Arial" w:cs="Arial"/>
          <w:u w:val="single"/>
        </w:rPr>
        <w:t>Sleeve</w:t>
      </w:r>
      <w:r w:rsidRPr="00883EC2">
        <w:rPr>
          <w:rFonts w:ascii="Arial" w:hAnsi="Arial" w:cs="Arial"/>
        </w:rPr>
        <w:t>:  Minimum 20</w:t>
      </w:r>
      <w:r w:rsidR="00A15CD0">
        <w:rPr>
          <w:rFonts w:ascii="Arial" w:hAnsi="Arial" w:cs="Arial"/>
        </w:rPr>
        <w:t>-</w:t>
      </w:r>
      <w:r w:rsidRPr="00883EC2">
        <w:rPr>
          <w:rFonts w:ascii="Arial" w:hAnsi="Arial" w:cs="Arial"/>
        </w:rPr>
        <w:t xml:space="preserve">gauge (1.0 mm), </w:t>
      </w:r>
      <w:bookmarkStart w:id="7" w:name="_Hlk83204931"/>
      <w:r w:rsidRPr="00883EC2">
        <w:rPr>
          <w:rFonts w:ascii="Arial" w:hAnsi="Arial" w:cs="Arial"/>
        </w:rPr>
        <w:t>integral to frame</w:t>
      </w:r>
      <w:r w:rsidR="004A3465" w:rsidRPr="00883EC2">
        <w:rPr>
          <w:rFonts w:ascii="Arial" w:hAnsi="Arial" w:cs="Arial"/>
        </w:rPr>
        <w:t xml:space="preserve"> for single section dampers and externally attached for multi-section dampers</w:t>
      </w:r>
      <w:r w:rsidRPr="00883EC2">
        <w:rPr>
          <w:rFonts w:ascii="Arial" w:hAnsi="Arial" w:cs="Arial"/>
        </w:rPr>
        <w:t>.</w:t>
      </w:r>
      <w:bookmarkEnd w:id="7"/>
    </w:p>
    <w:p w14:paraId="14D4D2E3" w14:textId="771C5625" w:rsidR="00FF46ED" w:rsidRDefault="00FF46ED" w:rsidP="00FF46ED">
      <w:pPr>
        <w:numPr>
          <w:ilvl w:val="0"/>
          <w:numId w:val="8"/>
        </w:numPr>
        <w:tabs>
          <w:tab w:val="clear" w:pos="720"/>
          <w:tab w:val="left" w:pos="900"/>
        </w:tabs>
        <w:autoSpaceDE w:val="0"/>
        <w:autoSpaceDN w:val="0"/>
        <w:spacing w:before="240"/>
        <w:ind w:left="900"/>
        <w:rPr>
          <w:rFonts w:ascii="Arial" w:hAnsi="Arial" w:cs="Arial"/>
          <w:u w:val="single"/>
        </w:rPr>
      </w:pPr>
      <w:bookmarkStart w:id="8" w:name="_Hlk161138472"/>
      <w:r w:rsidRPr="00883EC2">
        <w:rPr>
          <w:rFonts w:ascii="Arial" w:hAnsi="Arial" w:cs="Arial"/>
          <w:u w:val="single"/>
        </w:rPr>
        <w:t>Retaining Angles</w:t>
      </w:r>
      <w:r w:rsidR="00883EC2" w:rsidRPr="00883EC2">
        <w:rPr>
          <w:rFonts w:ascii="Arial" w:hAnsi="Arial" w:cs="Arial"/>
          <w:u w:val="single"/>
        </w:rPr>
        <w:t>:</w:t>
      </w:r>
    </w:p>
    <w:p w14:paraId="573177D4" w14:textId="7C696C4B" w:rsidR="00FB23BF" w:rsidRPr="007154F8" w:rsidRDefault="00FB23BF" w:rsidP="00FB23B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p w14:paraId="1FCEF116" w14:textId="77777777" w:rsidR="00FB23BF" w:rsidRPr="007154F8" w:rsidRDefault="00FB23BF" w:rsidP="00FB23BF">
      <w:pPr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Specifier Notes:  Select one of the following.</w:t>
      </w:r>
    </w:p>
    <w:p w14:paraId="61039023" w14:textId="52FD6379" w:rsidR="00FB23BF" w:rsidRPr="007154F8" w:rsidRDefault="00FB23BF" w:rsidP="00FB23BF">
      <w:pPr>
        <w:spacing w:before="120"/>
        <w:rPr>
          <w:rFonts w:ascii="Arial" w:hAnsi="Arial" w:cs="Arial"/>
          <w:b/>
          <w:color w:val="00B0F0"/>
        </w:rPr>
      </w:pPr>
      <w:r w:rsidRPr="007154F8">
        <w:rPr>
          <w:rFonts w:ascii="Arial" w:hAnsi="Arial" w:cs="Arial"/>
          <w:b/>
          <w:color w:val="00B0F0"/>
        </w:rPr>
        <w:t>*********************************************************************************************************</w:t>
      </w:r>
    </w:p>
    <w:bookmarkEnd w:id="8"/>
    <w:p w14:paraId="7B349987" w14:textId="77777777" w:rsidR="00FF46ED" w:rsidRPr="00883EC2" w:rsidRDefault="00FF46ED" w:rsidP="00FF46ED">
      <w:pPr>
        <w:numPr>
          <w:ilvl w:val="1"/>
          <w:numId w:val="8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>Model:</w:t>
      </w:r>
    </w:p>
    <w:p w14:paraId="2BF2B80C" w14:textId="77777777" w:rsidR="00FF46ED" w:rsidRPr="00883EC2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Provided in field</w:t>
      </w:r>
    </w:p>
    <w:p w14:paraId="198B5C55" w14:textId="6286F12B" w:rsidR="00FF46ED" w:rsidRPr="00883EC2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1 sided - frame retaining angles 1 ½ x 1 ½ inches x 16 gauge (38 x 38 x 1.</w:t>
      </w:r>
      <w:r w:rsidR="007A3D26">
        <w:rPr>
          <w:rFonts w:ascii="Arial" w:hAnsi="Arial" w:cs="Arial"/>
        </w:rPr>
        <w:t>5</w:t>
      </w:r>
      <w:r w:rsidRPr="00883EC2">
        <w:rPr>
          <w:rFonts w:ascii="Arial" w:hAnsi="Arial" w:cs="Arial"/>
        </w:rPr>
        <w:t xml:space="preserve"> mm)</w:t>
      </w:r>
    </w:p>
    <w:p w14:paraId="1261F6A8" w14:textId="758EE73D" w:rsidR="00FF46ED" w:rsidRDefault="00FF46ED" w:rsidP="00FF46ED">
      <w:pPr>
        <w:numPr>
          <w:ilvl w:val="0"/>
          <w:numId w:val="9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883EC2">
        <w:rPr>
          <w:rFonts w:ascii="Arial" w:hAnsi="Arial" w:cs="Arial"/>
        </w:rPr>
        <w:t>2 sided - frame retaining angles 1 ½ x 1 ½ inches x 16 gauge (38 x 38 x 1.</w:t>
      </w:r>
      <w:r w:rsidR="007A3D26">
        <w:rPr>
          <w:rFonts w:ascii="Arial" w:hAnsi="Arial" w:cs="Arial"/>
        </w:rPr>
        <w:t>5</w:t>
      </w:r>
      <w:r w:rsidRPr="00883EC2">
        <w:rPr>
          <w:rFonts w:ascii="Arial" w:hAnsi="Arial" w:cs="Arial"/>
        </w:rPr>
        <w:t xml:space="preserve"> mm)</w:t>
      </w:r>
    </w:p>
    <w:p w14:paraId="18F11DDE" w14:textId="77777777" w:rsidR="00883EC2" w:rsidRPr="00883EC2" w:rsidRDefault="00883EC2" w:rsidP="00883EC2">
      <w:pPr>
        <w:autoSpaceDE w:val="0"/>
        <w:autoSpaceDN w:val="0"/>
        <w:ind w:left="1800"/>
        <w:rPr>
          <w:rFonts w:ascii="Arial" w:hAnsi="Arial" w:cs="Arial"/>
        </w:rPr>
      </w:pPr>
    </w:p>
    <w:p w14:paraId="344942DA" w14:textId="29BC18E2" w:rsidR="00883EC2" w:rsidRDefault="00883EC2" w:rsidP="00387447">
      <w:pPr>
        <w:pStyle w:val="ListParagraph"/>
        <w:numPr>
          <w:ilvl w:val="0"/>
          <w:numId w:val="8"/>
        </w:numPr>
        <w:tabs>
          <w:tab w:val="clear" w:pos="720"/>
        </w:tabs>
        <w:autoSpaceDE w:val="0"/>
        <w:autoSpaceDN w:val="0"/>
        <w:spacing w:after="240"/>
        <w:ind w:left="907" w:hanging="547"/>
        <w:rPr>
          <w:rFonts w:ascii="Arial" w:hAnsi="Arial" w:cs="Arial"/>
          <w:u w:val="single"/>
        </w:rPr>
      </w:pPr>
      <w:bookmarkStart w:id="9" w:name="_Hlk83204955"/>
      <w:r w:rsidRPr="00883EC2">
        <w:rPr>
          <w:rFonts w:ascii="Arial" w:hAnsi="Arial" w:cs="Arial"/>
          <w:u w:val="single"/>
        </w:rPr>
        <w:t>Micro-Switches:</w:t>
      </w:r>
    </w:p>
    <w:p w14:paraId="301353C5" w14:textId="77777777" w:rsidR="00387447" w:rsidRPr="00883EC2" w:rsidRDefault="00387447" w:rsidP="00387447">
      <w:pPr>
        <w:pStyle w:val="ListParagraph"/>
        <w:autoSpaceDE w:val="0"/>
        <w:autoSpaceDN w:val="0"/>
        <w:spacing w:after="240"/>
        <w:ind w:left="907"/>
        <w:rPr>
          <w:rFonts w:ascii="Arial" w:hAnsi="Arial" w:cs="Arial"/>
          <w:u w:val="single"/>
        </w:rPr>
      </w:pPr>
    </w:p>
    <w:p w14:paraId="371E61E4" w14:textId="62DC1AF6" w:rsidR="00883EC2" w:rsidRPr="00883EC2" w:rsidRDefault="00883EC2" w:rsidP="00387447">
      <w:pPr>
        <w:pStyle w:val="ListParagraph"/>
        <w:numPr>
          <w:ilvl w:val="1"/>
          <w:numId w:val="8"/>
        </w:numPr>
        <w:autoSpaceDE w:val="0"/>
        <w:autoSpaceDN w:val="0"/>
        <w:spacing w:before="240"/>
        <w:rPr>
          <w:rFonts w:ascii="Arial" w:hAnsi="Arial" w:cs="Arial"/>
        </w:rPr>
      </w:pPr>
      <w:r w:rsidRPr="00883EC2">
        <w:rPr>
          <w:rFonts w:ascii="Arial" w:hAnsi="Arial" w:cs="Arial"/>
        </w:rPr>
        <w:t xml:space="preserve">UL recognized micro-switch factory installed for blade’s position feedback. </w:t>
      </w:r>
    </w:p>
    <w:bookmarkEnd w:id="9"/>
    <w:p w14:paraId="53405356" w14:textId="77777777" w:rsidR="00FF46ED" w:rsidRPr="00883EC2" w:rsidRDefault="00FF46ED" w:rsidP="00FF46ED">
      <w:pPr>
        <w:pStyle w:val="P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EXECUTION</w:t>
      </w:r>
    </w:p>
    <w:p w14:paraId="65C9EEF2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EXAMINATION</w:t>
      </w:r>
    </w:p>
    <w:p w14:paraId="0EE0988D" w14:textId="77777777" w:rsidR="00FF46ED" w:rsidRPr="00883EC2" w:rsidRDefault="00FF46ED" w:rsidP="006313E7">
      <w:pPr>
        <w:pStyle w:val="PR1"/>
        <w:tabs>
          <w:tab w:val="clear" w:pos="864"/>
        </w:tabs>
        <w:spacing w:before="160"/>
        <w:rPr>
          <w:rFonts w:ascii="Arial" w:hAnsi="Arial" w:cs="Arial"/>
        </w:rPr>
      </w:pPr>
      <w:r w:rsidRPr="00883EC2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59491C82" w14:textId="77777777" w:rsidR="00FF46ED" w:rsidRPr="00883EC2" w:rsidRDefault="00FF46ED" w:rsidP="00FF46ED">
      <w:pPr>
        <w:pStyle w:val="ART"/>
        <w:rPr>
          <w:rFonts w:ascii="Arial" w:hAnsi="Arial" w:cs="Arial"/>
          <w:b/>
        </w:rPr>
      </w:pPr>
      <w:r w:rsidRPr="00883EC2">
        <w:rPr>
          <w:rFonts w:ascii="Arial" w:hAnsi="Arial" w:cs="Arial"/>
          <w:b/>
        </w:rPr>
        <w:t>INSTALLATION</w:t>
      </w:r>
    </w:p>
    <w:p w14:paraId="64D78569" w14:textId="77777777" w:rsidR="00FF46ED" w:rsidRPr="00883EC2" w:rsidRDefault="00FF46ED" w:rsidP="006313E7">
      <w:pPr>
        <w:pStyle w:val="PR1"/>
        <w:tabs>
          <w:tab w:val="clear" w:pos="864"/>
          <w:tab w:val="clear" w:pos="936"/>
          <w:tab w:val="left" w:pos="900"/>
        </w:tabs>
        <w:spacing w:before="160"/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3B25F359" w14:textId="77777777" w:rsidR="00FF46ED" w:rsidRPr="00883EC2" w:rsidRDefault="00FF46ED" w:rsidP="006313E7">
      <w:pPr>
        <w:pStyle w:val="PR1"/>
        <w:tabs>
          <w:tab w:val="clear" w:pos="864"/>
          <w:tab w:val="clear" w:pos="936"/>
          <w:tab w:val="left" w:pos="900"/>
        </w:tabs>
        <w:spacing w:before="160"/>
        <w:ind w:left="900" w:hanging="540"/>
        <w:rPr>
          <w:rFonts w:ascii="Arial" w:hAnsi="Arial" w:cs="Arial"/>
        </w:rPr>
      </w:pPr>
      <w:r w:rsidRPr="00883EC2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3690A6FC" w14:textId="126ADAE8" w:rsidR="00860730" w:rsidRPr="00860730" w:rsidRDefault="00FF46ED" w:rsidP="006313E7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t>Contractor shall furnish and install duct access door adjacent to dampers for inspection and maintenance.  Where duct size permits, install minimum 12 inches x 12 inches (305 x 305 mm) duct access doors.</w:t>
      </w:r>
    </w:p>
    <w:p w14:paraId="178534B2" w14:textId="77777777" w:rsidR="00FF46ED" w:rsidRPr="00883EC2" w:rsidRDefault="00FF46ED" w:rsidP="006313E7">
      <w:pPr>
        <w:pStyle w:val="PR1"/>
        <w:tabs>
          <w:tab w:val="clear" w:pos="864"/>
          <w:tab w:val="clear" w:pos="936"/>
          <w:tab w:val="left" w:pos="900"/>
        </w:tabs>
        <w:spacing w:before="160"/>
        <w:ind w:left="907" w:hanging="547"/>
        <w:rPr>
          <w:rFonts w:ascii="Arial" w:hAnsi="Arial" w:cs="Arial"/>
        </w:rPr>
      </w:pPr>
      <w:r w:rsidRPr="00883EC2">
        <w:rPr>
          <w:rFonts w:ascii="Arial" w:hAnsi="Arial" w:cs="Arial"/>
        </w:rPr>
        <w:lastRenderedPageBreak/>
        <w:t>Handle dampers using the frame or sleeve.  Do not lift or move damper using blades or jackshaft.</w:t>
      </w:r>
    </w:p>
    <w:p w14:paraId="600CB0A3" w14:textId="77777777" w:rsidR="00924420" w:rsidRPr="00883EC2" w:rsidRDefault="00924420" w:rsidP="00870DCF">
      <w:pPr>
        <w:pStyle w:val="EOS"/>
        <w:spacing w:before="0"/>
        <w:jc w:val="center"/>
        <w:rPr>
          <w:rFonts w:ascii="Arial" w:hAnsi="Arial" w:cs="Arial"/>
          <w:b/>
        </w:rPr>
      </w:pPr>
    </w:p>
    <w:p w14:paraId="6D601650" w14:textId="29F50FC8" w:rsidR="001A7E79" w:rsidRPr="00883EC2" w:rsidRDefault="00FF46ED" w:rsidP="006313E7">
      <w:pPr>
        <w:pStyle w:val="EOS"/>
        <w:spacing w:before="0"/>
        <w:jc w:val="center"/>
        <w:rPr>
          <w:rFonts w:ascii="Arial" w:hAnsi="Arial" w:cs="Arial"/>
        </w:rPr>
      </w:pPr>
      <w:r w:rsidRPr="00883EC2">
        <w:rPr>
          <w:rFonts w:ascii="Arial" w:hAnsi="Arial" w:cs="Arial"/>
          <w:b/>
        </w:rPr>
        <w:t>END OF SECTION</w:t>
      </w:r>
    </w:p>
    <w:sectPr w:rsidR="001A7E79" w:rsidRPr="00883EC2" w:rsidSect="00075D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8020D1E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pStyle w:val="PR3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394F"/>
    <w:multiLevelType w:val="hybridMultilevel"/>
    <w:tmpl w:val="B4CEE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20BB1"/>
    <w:multiLevelType w:val="multilevel"/>
    <w:tmpl w:val="534E3F4A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left" w:pos="2016"/>
        </w:tabs>
        <w:ind w:left="2016" w:hanging="576"/>
      </w:pPr>
      <w:rPr>
        <w:rFonts w:ascii="Wingdings" w:hAnsi="Wingdings" w:hint="default"/>
        <w:color w:val="auto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8" w15:restartNumberingAfterBreak="0">
    <w:nsid w:val="5BD53209"/>
    <w:multiLevelType w:val="hybridMultilevel"/>
    <w:tmpl w:val="D1DA44DA"/>
    <w:lvl w:ilvl="0" w:tplc="A2D8C03C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A9596B"/>
    <w:multiLevelType w:val="singleLevel"/>
    <w:tmpl w:val="BD668E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</w:abstractNum>
  <w:abstractNum w:abstractNumId="10" w15:restartNumberingAfterBreak="0">
    <w:nsid w:val="6F2D603D"/>
    <w:multiLevelType w:val="hybridMultilevel"/>
    <w:tmpl w:val="A876404A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546030">
    <w:abstractNumId w:val="0"/>
  </w:num>
  <w:num w:numId="2" w16cid:durableId="2062365172">
    <w:abstractNumId w:val="9"/>
  </w:num>
  <w:num w:numId="3" w16cid:durableId="2009206306">
    <w:abstractNumId w:val="10"/>
  </w:num>
  <w:num w:numId="4" w16cid:durableId="1898122542">
    <w:abstractNumId w:val="2"/>
  </w:num>
  <w:num w:numId="5" w16cid:durableId="558446277">
    <w:abstractNumId w:val="1"/>
  </w:num>
  <w:num w:numId="6" w16cid:durableId="1435442598">
    <w:abstractNumId w:val="7"/>
  </w:num>
  <w:num w:numId="7" w16cid:durableId="423040301">
    <w:abstractNumId w:val="6"/>
  </w:num>
  <w:num w:numId="8" w16cid:durableId="1722708910">
    <w:abstractNumId w:val="8"/>
  </w:num>
  <w:num w:numId="9" w16cid:durableId="541869123">
    <w:abstractNumId w:val="5"/>
  </w:num>
  <w:num w:numId="10" w16cid:durableId="1258438534">
    <w:abstractNumId w:val="4"/>
  </w:num>
  <w:num w:numId="11" w16cid:durableId="1498304165">
    <w:abstractNumId w:val="3"/>
  </w:num>
  <w:num w:numId="12" w16cid:durableId="56337629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MzNTc2MDA3sDBS0lEKTi0uzszPAykwNKkFALrwZfUtAAAA"/>
  </w:docVars>
  <w:rsids>
    <w:rsidRoot w:val="00FF46ED"/>
    <w:rsid w:val="0001508F"/>
    <w:rsid w:val="00066016"/>
    <w:rsid w:val="00075D7D"/>
    <w:rsid w:val="00110D0A"/>
    <w:rsid w:val="0013510A"/>
    <w:rsid w:val="0014766D"/>
    <w:rsid w:val="00152B6C"/>
    <w:rsid w:val="001614CD"/>
    <w:rsid w:val="001A1973"/>
    <w:rsid w:val="001A7E79"/>
    <w:rsid w:val="0022059C"/>
    <w:rsid w:val="00337AB4"/>
    <w:rsid w:val="0034339A"/>
    <w:rsid w:val="003472B6"/>
    <w:rsid w:val="00385E18"/>
    <w:rsid w:val="00387447"/>
    <w:rsid w:val="003B6F10"/>
    <w:rsid w:val="00482A97"/>
    <w:rsid w:val="004A3465"/>
    <w:rsid w:val="004E645C"/>
    <w:rsid w:val="00531990"/>
    <w:rsid w:val="0055775B"/>
    <w:rsid w:val="006313E7"/>
    <w:rsid w:val="00671033"/>
    <w:rsid w:val="006F6544"/>
    <w:rsid w:val="00764129"/>
    <w:rsid w:val="00780370"/>
    <w:rsid w:val="007A3D26"/>
    <w:rsid w:val="007E041E"/>
    <w:rsid w:val="007E5B82"/>
    <w:rsid w:val="00847DFF"/>
    <w:rsid w:val="00860730"/>
    <w:rsid w:val="00870DCF"/>
    <w:rsid w:val="00883EC2"/>
    <w:rsid w:val="00890C76"/>
    <w:rsid w:val="008A4EA5"/>
    <w:rsid w:val="008D3832"/>
    <w:rsid w:val="00924420"/>
    <w:rsid w:val="00936F14"/>
    <w:rsid w:val="00961A27"/>
    <w:rsid w:val="009D76AE"/>
    <w:rsid w:val="00A15CD0"/>
    <w:rsid w:val="00B166C4"/>
    <w:rsid w:val="00B346BB"/>
    <w:rsid w:val="00C61BEF"/>
    <w:rsid w:val="00D87D19"/>
    <w:rsid w:val="00EF59C1"/>
    <w:rsid w:val="00F11737"/>
    <w:rsid w:val="00FB23B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306A"/>
  <w15:chartTrackingRefBased/>
  <w15:docId w15:val="{47C43756-756E-4E20-B209-BB0E3A81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2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F46ED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46ED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6ED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F46ED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F46ED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FF46ED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FF46ED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FF46ED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FF46ED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FF46ED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FF46ED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FF46ED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FF46ED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FF46ED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FF46ED"/>
    <w:rPr>
      <w:color w:val="0000FF"/>
      <w:u w:val="single"/>
    </w:rPr>
  </w:style>
  <w:style w:type="paragraph" w:customStyle="1" w:styleId="EOS">
    <w:name w:val="EOS"/>
    <w:basedOn w:val="Normal"/>
    <w:rsid w:val="00FF46ED"/>
    <w:pPr>
      <w:suppressAutoHyphens/>
      <w:spacing w:before="480"/>
      <w:jc w:val="both"/>
    </w:pPr>
  </w:style>
  <w:style w:type="paragraph" w:styleId="ListParagraph">
    <w:name w:val="List Paragraph"/>
    <w:basedOn w:val="Normal"/>
    <w:uiPriority w:val="34"/>
    <w:qFormat/>
    <w:rsid w:val="0088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39</cp:revision>
  <cp:lastPrinted>2021-09-22T08:06:00Z</cp:lastPrinted>
  <dcterms:created xsi:type="dcterms:W3CDTF">2017-12-12T21:19:00Z</dcterms:created>
  <dcterms:modified xsi:type="dcterms:W3CDTF">2024-03-12T08:28:00Z</dcterms:modified>
</cp:coreProperties>
</file>